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0" w:type="auto"/>
        <w:tblLook w:val="04A0" w:firstRow="1" w:lastRow="0" w:firstColumn="1" w:lastColumn="0" w:noHBand="0" w:noVBand="1"/>
      </w:tblPr>
      <w:tblGrid>
        <w:gridCol w:w="3426"/>
        <w:gridCol w:w="5636"/>
      </w:tblGrid>
      <w:tr w:rsidR="007A562B" w14:paraId="30DF700A" w14:textId="77777777" w:rsidTr="007A562B">
        <w:tc>
          <w:tcPr>
            <w:tcW w:w="3426" w:type="dxa"/>
          </w:tcPr>
          <w:p w14:paraId="73D08A58" w14:textId="170D18F2" w:rsidR="007A562B" w:rsidRDefault="007A562B">
            <w:r>
              <w:rPr>
                <w:noProof/>
              </w:rPr>
              <w:drawing>
                <wp:inline distT="0" distB="0" distL="0" distR="0" wp14:anchorId="6C82BE60" wp14:editId="7470E555">
                  <wp:extent cx="2032000" cy="1217767"/>
                  <wp:effectExtent l="0" t="0" r="6350" b="1905"/>
                  <wp:docPr id="14356177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49971" cy="1228537"/>
                          </a:xfrm>
                          <a:prstGeom prst="rect">
                            <a:avLst/>
                          </a:prstGeom>
                          <a:noFill/>
                          <a:ln>
                            <a:noFill/>
                          </a:ln>
                        </pic:spPr>
                      </pic:pic>
                    </a:graphicData>
                  </a:graphic>
                </wp:inline>
              </w:drawing>
            </w:r>
          </w:p>
        </w:tc>
        <w:tc>
          <w:tcPr>
            <w:tcW w:w="5636" w:type="dxa"/>
          </w:tcPr>
          <w:p w14:paraId="73318AD0" w14:textId="77777777" w:rsidR="007A562B" w:rsidRDefault="007A562B" w:rsidP="007A562B">
            <w:pPr>
              <w:jc w:val="center"/>
            </w:pPr>
          </w:p>
          <w:p w14:paraId="22584F1A" w14:textId="2C05861D" w:rsidR="007A562B" w:rsidRPr="007A562B" w:rsidRDefault="007A562B" w:rsidP="007A562B">
            <w:pPr>
              <w:jc w:val="center"/>
              <w:rPr>
                <w:b/>
                <w:bCs/>
                <w:sz w:val="40"/>
                <w:szCs w:val="40"/>
              </w:rPr>
            </w:pPr>
            <w:r w:rsidRPr="007A562B">
              <w:rPr>
                <w:b/>
                <w:bCs/>
                <w:sz w:val="40"/>
                <w:szCs w:val="40"/>
              </w:rPr>
              <w:t>PERSBERICHT VRIJHEIDSCONCERT HEUSDEN</w:t>
            </w:r>
          </w:p>
        </w:tc>
      </w:tr>
    </w:tbl>
    <w:p w14:paraId="423D0955" w14:textId="77777777" w:rsidR="004620FC" w:rsidRDefault="004620FC"/>
    <w:p w14:paraId="4BF2BA54" w14:textId="1524B8E4" w:rsidR="007A562B" w:rsidRPr="007A562B" w:rsidRDefault="007A562B">
      <w:pPr>
        <w:rPr>
          <w:b/>
          <w:bCs/>
          <w:sz w:val="32"/>
          <w:szCs w:val="32"/>
        </w:rPr>
      </w:pPr>
      <w:r w:rsidRPr="007A562B">
        <w:rPr>
          <w:b/>
          <w:bCs/>
          <w:sz w:val="32"/>
          <w:szCs w:val="32"/>
        </w:rPr>
        <w:t>VOORVERKOOP VRIJHEIDSCONCERT HEUSDEN GESTART</w:t>
      </w:r>
    </w:p>
    <w:p w14:paraId="1B1E3FCF" w14:textId="2840C516" w:rsidR="007A562B" w:rsidRPr="007A562B" w:rsidRDefault="007A562B">
      <w:pPr>
        <w:rPr>
          <w:sz w:val="28"/>
          <w:szCs w:val="28"/>
        </w:rPr>
      </w:pPr>
      <w:r w:rsidRPr="007A562B">
        <w:rPr>
          <w:sz w:val="28"/>
          <w:szCs w:val="28"/>
        </w:rPr>
        <w:t>Op zondagmiddag 17 november organiseren het Symfonisch Blaasorkest van Harmonie Drunen en Het Groot Dwergonisch Mannenkoor twee Vrijheidsconcerten bij gelegenheid van 80 jaar vrijheid in de gemeente Heusden.</w:t>
      </w:r>
    </w:p>
    <w:p w14:paraId="63126D16" w14:textId="009D4204" w:rsidR="007A562B" w:rsidRPr="007A562B" w:rsidRDefault="007A562B">
      <w:pPr>
        <w:rPr>
          <w:sz w:val="28"/>
          <w:szCs w:val="28"/>
        </w:rPr>
      </w:pPr>
      <w:r w:rsidRPr="007A562B">
        <w:rPr>
          <w:sz w:val="28"/>
          <w:szCs w:val="28"/>
        </w:rPr>
        <w:t>Ruim 150 muzikanten en zangers op één podium. Het concert staat in het teken van de vier thema’s Herdenken, Verbinden, Vieren en Vooruit kijken. De presentatie is in handen van wethouder Jeroen van den Bosch.</w:t>
      </w:r>
    </w:p>
    <w:p w14:paraId="3BED2538" w14:textId="17636F4F" w:rsidR="007A562B" w:rsidRPr="007A562B" w:rsidRDefault="007A562B">
      <w:pPr>
        <w:rPr>
          <w:sz w:val="28"/>
          <w:szCs w:val="28"/>
        </w:rPr>
      </w:pPr>
      <w:r w:rsidRPr="007A562B">
        <w:rPr>
          <w:sz w:val="28"/>
          <w:szCs w:val="28"/>
        </w:rPr>
        <w:t xml:space="preserve">De prijswinnaars van de gedichtenwedstrijd van het </w:t>
      </w:r>
      <w:proofErr w:type="spellStart"/>
      <w:r w:rsidRPr="007A562B">
        <w:rPr>
          <w:sz w:val="28"/>
          <w:szCs w:val="28"/>
        </w:rPr>
        <w:t>d’Oultremontcollege</w:t>
      </w:r>
      <w:proofErr w:type="spellEnd"/>
      <w:r w:rsidRPr="007A562B">
        <w:rPr>
          <w:sz w:val="28"/>
          <w:szCs w:val="28"/>
        </w:rPr>
        <w:t xml:space="preserve"> laten via </w:t>
      </w:r>
      <w:r>
        <w:rPr>
          <w:sz w:val="28"/>
          <w:szCs w:val="28"/>
        </w:rPr>
        <w:t>‘</w:t>
      </w:r>
      <w:r w:rsidRPr="007A562B">
        <w:rPr>
          <w:sz w:val="28"/>
          <w:szCs w:val="28"/>
        </w:rPr>
        <w:t>spoken word</w:t>
      </w:r>
      <w:r>
        <w:rPr>
          <w:sz w:val="28"/>
          <w:szCs w:val="28"/>
        </w:rPr>
        <w:t>’</w:t>
      </w:r>
      <w:r w:rsidRPr="007A562B">
        <w:rPr>
          <w:sz w:val="28"/>
          <w:szCs w:val="28"/>
        </w:rPr>
        <w:t xml:space="preserve"> hun gedicht horen. De jeugdburgemeesters houden een toespraak.</w:t>
      </w:r>
      <w:r>
        <w:rPr>
          <w:sz w:val="28"/>
          <w:szCs w:val="28"/>
        </w:rPr>
        <w:t xml:space="preserve"> Verder </w:t>
      </w:r>
      <w:r w:rsidR="00600D80">
        <w:rPr>
          <w:sz w:val="28"/>
          <w:szCs w:val="28"/>
        </w:rPr>
        <w:t>is er medewerking van o.a. Vluchtelingenwerk Heusden en Veteranen Heusden.</w:t>
      </w:r>
    </w:p>
    <w:p w14:paraId="61F2F236" w14:textId="5BF10D3D" w:rsidR="007A562B" w:rsidRPr="007A562B" w:rsidRDefault="007A562B">
      <w:pPr>
        <w:rPr>
          <w:sz w:val="28"/>
          <w:szCs w:val="28"/>
        </w:rPr>
      </w:pPr>
      <w:r w:rsidRPr="007A562B">
        <w:rPr>
          <w:sz w:val="28"/>
          <w:szCs w:val="28"/>
        </w:rPr>
        <w:t xml:space="preserve">Op zondagmiddag 17 november is er een voorstelling om 13.00 uur en een om 15.30 uur. Tussen de voorstellingen treedt Drop </w:t>
      </w:r>
      <w:r>
        <w:rPr>
          <w:sz w:val="28"/>
          <w:szCs w:val="28"/>
        </w:rPr>
        <w:t>D</w:t>
      </w:r>
      <w:r w:rsidRPr="007A562B">
        <w:rPr>
          <w:sz w:val="28"/>
          <w:szCs w:val="28"/>
        </w:rPr>
        <w:t xml:space="preserve">ead </w:t>
      </w:r>
      <w:proofErr w:type="spellStart"/>
      <w:r w:rsidRPr="007A562B">
        <w:rPr>
          <w:sz w:val="28"/>
          <w:szCs w:val="28"/>
        </w:rPr>
        <w:t>Gorgeous</w:t>
      </w:r>
      <w:proofErr w:type="spellEnd"/>
      <w:r w:rsidRPr="007A562B">
        <w:rPr>
          <w:sz w:val="28"/>
          <w:szCs w:val="28"/>
        </w:rPr>
        <w:t xml:space="preserve"> op in de foyer van De Voorste </w:t>
      </w:r>
      <w:proofErr w:type="spellStart"/>
      <w:r w:rsidRPr="007A562B">
        <w:rPr>
          <w:sz w:val="28"/>
          <w:szCs w:val="28"/>
        </w:rPr>
        <w:t>Venne</w:t>
      </w:r>
      <w:proofErr w:type="spellEnd"/>
      <w:r w:rsidRPr="007A562B">
        <w:rPr>
          <w:sz w:val="28"/>
          <w:szCs w:val="28"/>
        </w:rPr>
        <w:t>.</w:t>
      </w:r>
    </w:p>
    <w:p w14:paraId="0A2880A7" w14:textId="5FDB10D4" w:rsidR="007A562B" w:rsidRPr="007A562B" w:rsidRDefault="007A562B">
      <w:pPr>
        <w:rPr>
          <w:sz w:val="28"/>
          <w:szCs w:val="28"/>
        </w:rPr>
      </w:pPr>
      <w:r w:rsidRPr="007A562B">
        <w:rPr>
          <w:sz w:val="28"/>
          <w:szCs w:val="28"/>
        </w:rPr>
        <w:t xml:space="preserve">De voorverkoop is inmiddels gestart. </w:t>
      </w:r>
      <w:r>
        <w:rPr>
          <w:sz w:val="28"/>
          <w:szCs w:val="28"/>
        </w:rPr>
        <w:t>Kaarten à € 10,00 via</w:t>
      </w:r>
      <w:r w:rsidRPr="007A562B">
        <w:rPr>
          <w:sz w:val="28"/>
          <w:szCs w:val="28"/>
        </w:rPr>
        <w:t xml:space="preserve"> </w:t>
      </w:r>
      <w:hyperlink r:id="rId5" w:history="1">
        <w:r w:rsidRPr="007A562B">
          <w:rPr>
            <w:rStyle w:val="Hyperlink"/>
            <w:sz w:val="28"/>
            <w:szCs w:val="28"/>
          </w:rPr>
          <w:t>www.voorstevenne.nl</w:t>
        </w:r>
      </w:hyperlink>
      <w:r w:rsidRPr="007A562B">
        <w:rPr>
          <w:sz w:val="28"/>
          <w:szCs w:val="28"/>
        </w:rPr>
        <w:t xml:space="preserve"> </w:t>
      </w:r>
    </w:p>
    <w:p w14:paraId="16B237FF" w14:textId="77777777" w:rsidR="007A562B" w:rsidRDefault="007A562B"/>
    <w:p w14:paraId="5317DE5D" w14:textId="306EAA67" w:rsidR="007A562B" w:rsidRPr="001817C3" w:rsidRDefault="001817C3">
      <w:pPr>
        <w:rPr>
          <w:sz w:val="28"/>
          <w:szCs w:val="28"/>
        </w:rPr>
      </w:pPr>
      <w:r w:rsidRPr="001817C3">
        <w:rPr>
          <w:b/>
          <w:bCs/>
          <w:sz w:val="28"/>
          <w:szCs w:val="28"/>
        </w:rPr>
        <w:t>Bijlage</w:t>
      </w:r>
      <w:r w:rsidRPr="001817C3">
        <w:rPr>
          <w:sz w:val="28"/>
          <w:szCs w:val="28"/>
        </w:rPr>
        <w:t>: logo Vrijheidsconcert</w:t>
      </w:r>
    </w:p>
    <w:p w14:paraId="70303291" w14:textId="0410C81C" w:rsidR="007A562B" w:rsidRDefault="007A562B">
      <w:r>
        <w:rPr>
          <w:noProof/>
        </w:rPr>
        <w:drawing>
          <wp:inline distT="0" distB="0" distL="0" distR="0" wp14:anchorId="12D98F26" wp14:editId="33EE3BFA">
            <wp:extent cx="1555750" cy="932353"/>
            <wp:effectExtent l="0" t="0" r="6350" b="1270"/>
            <wp:docPr id="16482566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6665" cy="938894"/>
                    </a:xfrm>
                    <a:prstGeom prst="rect">
                      <a:avLst/>
                    </a:prstGeom>
                    <a:noFill/>
                    <a:ln>
                      <a:noFill/>
                    </a:ln>
                  </pic:spPr>
                </pic:pic>
              </a:graphicData>
            </a:graphic>
          </wp:inline>
        </w:drawing>
      </w:r>
    </w:p>
    <w:p w14:paraId="36DAFD2F" w14:textId="77777777" w:rsidR="001817C3" w:rsidRDefault="001817C3"/>
    <w:p w14:paraId="676E5681" w14:textId="3EB4AA18" w:rsidR="001817C3" w:rsidRPr="001817C3" w:rsidRDefault="001817C3">
      <w:pPr>
        <w:rPr>
          <w:b/>
          <w:bCs/>
          <w:i/>
          <w:iCs/>
        </w:rPr>
      </w:pPr>
      <w:r w:rsidRPr="001817C3">
        <w:rPr>
          <w:b/>
          <w:bCs/>
          <w:i/>
          <w:iCs/>
        </w:rPr>
        <w:t xml:space="preserve">Voor </w:t>
      </w:r>
      <w:r>
        <w:rPr>
          <w:b/>
          <w:bCs/>
          <w:i/>
          <w:iCs/>
        </w:rPr>
        <w:t xml:space="preserve">meer </w:t>
      </w:r>
      <w:r w:rsidRPr="001817C3">
        <w:rPr>
          <w:b/>
          <w:bCs/>
          <w:i/>
          <w:iCs/>
        </w:rPr>
        <w:t>informatie:</w:t>
      </w:r>
    </w:p>
    <w:p w14:paraId="1D800EC5" w14:textId="19D38137" w:rsidR="001817C3" w:rsidRPr="001817C3" w:rsidRDefault="001817C3">
      <w:pPr>
        <w:rPr>
          <w:i/>
          <w:iCs/>
        </w:rPr>
      </w:pPr>
      <w:r w:rsidRPr="001817C3">
        <w:rPr>
          <w:i/>
          <w:iCs/>
        </w:rPr>
        <w:t>Leo Swaans</w:t>
      </w:r>
    </w:p>
    <w:p w14:paraId="39E42F24" w14:textId="16185971" w:rsidR="001817C3" w:rsidRPr="001817C3" w:rsidRDefault="001817C3">
      <w:pPr>
        <w:rPr>
          <w:i/>
          <w:iCs/>
        </w:rPr>
      </w:pPr>
      <w:hyperlink r:id="rId7" w:history="1">
        <w:r w:rsidRPr="001817C3">
          <w:rPr>
            <w:rStyle w:val="Hyperlink"/>
            <w:i/>
            <w:iCs/>
          </w:rPr>
          <w:t>l.swaans@home.nl</w:t>
        </w:r>
      </w:hyperlink>
      <w:r w:rsidRPr="001817C3">
        <w:rPr>
          <w:i/>
          <w:iCs/>
        </w:rPr>
        <w:t xml:space="preserve"> / 06-14725674</w:t>
      </w:r>
    </w:p>
    <w:sectPr w:rsidR="001817C3" w:rsidRPr="001817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2B"/>
    <w:rsid w:val="001817C3"/>
    <w:rsid w:val="002B59F2"/>
    <w:rsid w:val="004620FC"/>
    <w:rsid w:val="00600D80"/>
    <w:rsid w:val="007A562B"/>
    <w:rsid w:val="00DE7C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DB92"/>
  <w15:chartTrackingRefBased/>
  <w15:docId w15:val="{87CE0406-B2B1-4B8E-939E-502CB40F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A5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A562B"/>
    <w:rPr>
      <w:color w:val="0563C1" w:themeColor="hyperlink"/>
      <w:u w:val="single"/>
    </w:rPr>
  </w:style>
  <w:style w:type="character" w:styleId="Onopgelostemelding">
    <w:name w:val="Unresolved Mention"/>
    <w:basedOn w:val="Standaardalinea-lettertype"/>
    <w:uiPriority w:val="99"/>
    <w:semiHidden/>
    <w:unhideWhenUsed/>
    <w:rsid w:val="007A5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swaans@home.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voorstevenne.n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180</Words>
  <Characters>995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Swaans</dc:creator>
  <cp:keywords/>
  <dc:description/>
  <cp:lastModifiedBy>Leo Swaans</cp:lastModifiedBy>
  <cp:revision>3</cp:revision>
  <dcterms:created xsi:type="dcterms:W3CDTF">2024-09-05T11:08:00Z</dcterms:created>
  <dcterms:modified xsi:type="dcterms:W3CDTF">2024-09-05T11:24:00Z</dcterms:modified>
</cp:coreProperties>
</file>